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8427" w14:textId="5C3AF34D" w:rsidR="00FA7212" w:rsidRDefault="00395F1E" w:rsidP="00C403FE">
      <w:pPr>
        <w:jc w:val="center"/>
      </w:pPr>
      <w:r>
        <w:rPr>
          <w:noProof/>
        </w:rPr>
        <w:drawing>
          <wp:inline distT="0" distB="0" distL="0" distR="0" wp14:anchorId="6A0D1415" wp14:editId="4E0243E4">
            <wp:extent cx="1571844" cy="116221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Logo.PNG"/>
                    <pic:cNvPicPr/>
                  </pic:nvPicPr>
                  <pic:blipFill>
                    <a:blip r:embed="rId5">
                      <a:extLst>
                        <a:ext uri="{28A0092B-C50C-407E-A947-70E740481C1C}">
                          <a14:useLocalDpi xmlns:a14="http://schemas.microsoft.com/office/drawing/2010/main" val="0"/>
                        </a:ext>
                      </a:extLst>
                    </a:blip>
                    <a:stretch>
                      <a:fillRect/>
                    </a:stretch>
                  </pic:blipFill>
                  <pic:spPr>
                    <a:xfrm>
                      <a:off x="0" y="0"/>
                      <a:ext cx="1571844" cy="1162212"/>
                    </a:xfrm>
                    <a:prstGeom prst="rect">
                      <a:avLst/>
                    </a:prstGeom>
                  </pic:spPr>
                </pic:pic>
              </a:graphicData>
            </a:graphic>
          </wp:inline>
        </w:drawing>
      </w:r>
    </w:p>
    <w:p w14:paraId="6E16A734" w14:textId="4E6EE503" w:rsidR="00C403FE" w:rsidRPr="00367733" w:rsidRDefault="00C403FE" w:rsidP="00C403FE">
      <w:pPr>
        <w:jc w:val="center"/>
        <w:rPr>
          <w:b/>
          <w:sz w:val="28"/>
          <w:szCs w:val="28"/>
        </w:rPr>
      </w:pPr>
      <w:r w:rsidRPr="00367733">
        <w:rPr>
          <w:b/>
          <w:sz w:val="28"/>
          <w:szCs w:val="28"/>
        </w:rPr>
        <w:t>SDMC Agenda</w:t>
      </w:r>
    </w:p>
    <w:p w14:paraId="76196A54" w14:textId="3A066F0B" w:rsidR="00C403FE" w:rsidRPr="00367733" w:rsidRDefault="00C403FE" w:rsidP="00C403FE">
      <w:pPr>
        <w:jc w:val="center"/>
        <w:rPr>
          <w:b/>
          <w:sz w:val="28"/>
          <w:szCs w:val="28"/>
        </w:rPr>
      </w:pPr>
      <w:r w:rsidRPr="00367733">
        <w:rPr>
          <w:b/>
          <w:sz w:val="28"/>
          <w:szCs w:val="28"/>
        </w:rPr>
        <w:t>Wednesday</w:t>
      </w:r>
      <w:r w:rsidR="00923EBC">
        <w:rPr>
          <w:b/>
          <w:sz w:val="28"/>
          <w:szCs w:val="28"/>
        </w:rPr>
        <w:t>,</w:t>
      </w:r>
      <w:r w:rsidRPr="00367733">
        <w:rPr>
          <w:b/>
          <w:sz w:val="28"/>
          <w:szCs w:val="28"/>
        </w:rPr>
        <w:t xml:space="preserve"> </w:t>
      </w:r>
      <w:r w:rsidR="00204DAA">
        <w:rPr>
          <w:b/>
          <w:sz w:val="28"/>
          <w:szCs w:val="28"/>
        </w:rPr>
        <w:t>May 19, 2021</w:t>
      </w:r>
    </w:p>
    <w:p w14:paraId="4810FCD8" w14:textId="75C74D5A" w:rsidR="00C403FE" w:rsidRPr="00367733" w:rsidRDefault="006D605A" w:rsidP="00C403FE">
      <w:pPr>
        <w:jc w:val="center"/>
        <w:rPr>
          <w:b/>
          <w:sz w:val="28"/>
          <w:szCs w:val="28"/>
        </w:rPr>
      </w:pPr>
      <w:r>
        <w:rPr>
          <w:b/>
          <w:sz w:val="28"/>
          <w:szCs w:val="28"/>
        </w:rPr>
        <w:t>3:</w:t>
      </w:r>
      <w:r w:rsidR="009163A4">
        <w:rPr>
          <w:b/>
          <w:sz w:val="28"/>
          <w:szCs w:val="28"/>
        </w:rPr>
        <w:t>15</w:t>
      </w:r>
      <w:r>
        <w:rPr>
          <w:b/>
          <w:sz w:val="28"/>
          <w:szCs w:val="28"/>
        </w:rPr>
        <w:t xml:space="preserve"> </w:t>
      </w:r>
      <w:r w:rsidR="00C403FE" w:rsidRPr="00367733">
        <w:rPr>
          <w:b/>
          <w:sz w:val="28"/>
          <w:szCs w:val="28"/>
        </w:rPr>
        <w:t>p</w:t>
      </w:r>
      <w:r>
        <w:rPr>
          <w:b/>
          <w:sz w:val="28"/>
          <w:szCs w:val="28"/>
        </w:rPr>
        <w:t>.</w:t>
      </w:r>
      <w:r w:rsidR="00C403FE" w:rsidRPr="00367733">
        <w:rPr>
          <w:b/>
          <w:sz w:val="28"/>
          <w:szCs w:val="28"/>
        </w:rPr>
        <w:t>m</w:t>
      </w:r>
      <w:r>
        <w:rPr>
          <w:b/>
          <w:sz w:val="28"/>
          <w:szCs w:val="28"/>
        </w:rPr>
        <w:t xml:space="preserve">. – </w:t>
      </w:r>
      <w:r w:rsidR="00783474">
        <w:rPr>
          <w:b/>
          <w:sz w:val="28"/>
          <w:szCs w:val="28"/>
        </w:rPr>
        <w:t>MS TEAMS</w:t>
      </w:r>
    </w:p>
    <w:p w14:paraId="4EC0CCB3" w14:textId="5A09205D" w:rsidR="00C403FE" w:rsidRDefault="00C403FE" w:rsidP="00C403FE">
      <w:pPr>
        <w:jc w:val="center"/>
      </w:pPr>
    </w:p>
    <w:p w14:paraId="5579CDE3" w14:textId="56283EFC" w:rsidR="00C403FE" w:rsidRDefault="005E79FB" w:rsidP="00C403FE">
      <w:r>
        <w:t xml:space="preserve">Welcome </w:t>
      </w:r>
    </w:p>
    <w:p w14:paraId="3CDC55A8" w14:textId="5C15F5E1" w:rsidR="006D605A" w:rsidRDefault="006D605A" w:rsidP="00C403FE">
      <w:r>
        <w:t xml:space="preserve">Approve </w:t>
      </w:r>
      <w:r w:rsidR="00204DAA">
        <w:t>February 2021</w:t>
      </w:r>
      <w:r>
        <w:t xml:space="preserve"> Minutes</w:t>
      </w:r>
    </w:p>
    <w:p w14:paraId="6F06B97D" w14:textId="215C7958" w:rsidR="00204DAA" w:rsidRDefault="00204DAA" w:rsidP="00C403FE">
      <w:r>
        <w:t xml:space="preserve">Update - SDMC Elections </w:t>
      </w:r>
      <w:r w:rsidRPr="00D027A8">
        <w:rPr>
          <w:highlight w:val="yellow"/>
        </w:rPr>
        <w:t>(Vote needed</w:t>
      </w:r>
      <w:r>
        <w:t xml:space="preserve"> to move elections to next week)</w:t>
      </w:r>
    </w:p>
    <w:p w14:paraId="2BEE8B03" w14:textId="5BFCAF42" w:rsidR="00783474" w:rsidRDefault="00783474" w:rsidP="00C403FE">
      <w:r>
        <w:t>Staffing Updates- 3</w:t>
      </w:r>
      <w:r w:rsidRPr="00783474">
        <w:rPr>
          <w:vertAlign w:val="superscript"/>
        </w:rPr>
        <w:t>rd</w:t>
      </w:r>
      <w:r>
        <w:t xml:space="preserve"> Grade, </w:t>
      </w:r>
      <w:r w:rsidR="00204DAA">
        <w:t>Administrative Assistant/SIR</w:t>
      </w:r>
    </w:p>
    <w:p w14:paraId="1165F800" w14:textId="2467F541" w:rsidR="00204DAA" w:rsidRDefault="00204DAA" w:rsidP="00C403FE">
      <w:r>
        <w:t xml:space="preserve">Approval </w:t>
      </w:r>
      <w:r w:rsidR="00D027A8">
        <w:t xml:space="preserve">of </w:t>
      </w:r>
      <w:r>
        <w:t xml:space="preserve">Professional Development Proposal 2021-2022 </w:t>
      </w:r>
      <w:r w:rsidRPr="00D027A8">
        <w:rPr>
          <w:highlight w:val="yellow"/>
        </w:rPr>
        <w:t>(Vote Needed)</w:t>
      </w:r>
    </w:p>
    <w:p w14:paraId="190345E3" w14:textId="6FA04A2A" w:rsidR="00B6004B" w:rsidRDefault="00B6004B" w:rsidP="00C403FE">
      <w:r>
        <w:rPr>
          <w:noProof/>
        </w:rPr>
        <w:drawing>
          <wp:anchor distT="0" distB="0" distL="114300" distR="114300" simplePos="0" relativeHeight="251658240" behindDoc="0" locked="0" layoutInCell="1" allowOverlap="1" wp14:anchorId="77B91E1F" wp14:editId="05A46CD4">
            <wp:simplePos x="0" y="0"/>
            <wp:positionH relativeFrom="column">
              <wp:posOffset>-23826</wp:posOffset>
            </wp:positionH>
            <wp:positionV relativeFrom="paragraph">
              <wp:posOffset>90032</wp:posOffset>
            </wp:positionV>
            <wp:extent cx="5943600" cy="1734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734820"/>
                    </a:xfrm>
                    <a:prstGeom prst="rect">
                      <a:avLst/>
                    </a:prstGeom>
                  </pic:spPr>
                </pic:pic>
              </a:graphicData>
            </a:graphic>
            <wp14:sizeRelH relativeFrom="margin">
              <wp14:pctWidth>0</wp14:pctWidth>
            </wp14:sizeRelH>
            <wp14:sizeRelV relativeFrom="margin">
              <wp14:pctHeight>0</wp14:pctHeight>
            </wp14:sizeRelV>
          </wp:anchor>
        </w:drawing>
      </w:r>
    </w:p>
    <w:p w14:paraId="50D54E7E" w14:textId="65FF01CC" w:rsidR="00B6004B" w:rsidRDefault="00B6004B" w:rsidP="00C403FE"/>
    <w:p w14:paraId="503B3D2C" w14:textId="4AE65D9B" w:rsidR="00B6004B" w:rsidRDefault="00B6004B" w:rsidP="00C403FE"/>
    <w:p w14:paraId="10F8E90D" w14:textId="2743D64B" w:rsidR="00B6004B" w:rsidRDefault="00B6004B" w:rsidP="00C403FE"/>
    <w:p w14:paraId="0DCBCF2E" w14:textId="77777777" w:rsidR="00B6004B" w:rsidRDefault="00B6004B" w:rsidP="00C403FE"/>
    <w:p w14:paraId="7C64D3FC" w14:textId="29ABFABD" w:rsidR="00B6004B" w:rsidRDefault="00B6004B" w:rsidP="00C403FE"/>
    <w:p w14:paraId="0D2A40FF" w14:textId="77777777" w:rsidR="00B6004B" w:rsidRDefault="00B6004B" w:rsidP="00C403FE"/>
    <w:p w14:paraId="303C7ADA" w14:textId="0442A934" w:rsidR="00B6004B" w:rsidRDefault="00B6004B" w:rsidP="00C403FE">
      <w:r>
        <w:t xml:space="preserve">On Campus PD days, out topics would include: </w:t>
      </w:r>
      <w:proofErr w:type="spellStart"/>
      <w:r>
        <w:t>ReThink</w:t>
      </w:r>
      <w:proofErr w:type="spellEnd"/>
      <w:r>
        <w:t xml:space="preserve"> Ed Sessions (Socio-emotional Learning Curriculum – free online district resource for stude</w:t>
      </w:r>
      <w:r w:rsidR="00E50E2E">
        <w:t>n</w:t>
      </w:r>
      <w:r>
        <w:t xml:space="preserve">ts); Café/Daily 5, Everyday Mathematics, IB, and GT 6 </w:t>
      </w:r>
      <w:proofErr w:type="spellStart"/>
      <w:r>
        <w:t>hr</w:t>
      </w:r>
      <w:proofErr w:type="spellEnd"/>
      <w:r>
        <w:t xml:space="preserve"> update. Compliances courses will be completed outside of the workday for Comp Time on October 4, 2021.</w:t>
      </w:r>
    </w:p>
    <w:p w14:paraId="5FDDD933" w14:textId="6D508402" w:rsidR="00B6004B" w:rsidRDefault="00B6004B" w:rsidP="00C403FE">
      <w:r>
        <w:rPr>
          <w:noProof/>
        </w:rPr>
        <w:lastRenderedPageBreak/>
        <w:drawing>
          <wp:inline distT="0" distB="0" distL="0" distR="0" wp14:anchorId="25960080" wp14:editId="1AAC4736">
            <wp:extent cx="5943600" cy="26206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20645"/>
                    </a:xfrm>
                    <a:prstGeom prst="rect">
                      <a:avLst/>
                    </a:prstGeom>
                  </pic:spPr>
                </pic:pic>
              </a:graphicData>
            </a:graphic>
          </wp:inline>
        </w:drawing>
      </w:r>
    </w:p>
    <w:p w14:paraId="4CD536DD" w14:textId="2B84035A" w:rsidR="00204DAA" w:rsidRDefault="00204DAA" w:rsidP="00C403FE">
      <w:r>
        <w:t xml:space="preserve">General SDMC/PTO Meeting – </w:t>
      </w:r>
      <w:r w:rsidRPr="00D027A8">
        <w:rPr>
          <w:highlight w:val="yellow"/>
        </w:rPr>
        <w:t>Vote Needed</w:t>
      </w:r>
      <w:r>
        <w:t xml:space="preserve"> for April 13, 2022</w:t>
      </w:r>
    </w:p>
    <w:p w14:paraId="11081B88" w14:textId="68A36D89" w:rsidR="00BF597E" w:rsidRDefault="00BF597E" w:rsidP="00C403FE">
      <w:r>
        <w:t>ROE Budget Updates 20</w:t>
      </w:r>
      <w:r w:rsidR="00D027A8">
        <w:t>20</w:t>
      </w:r>
      <w:r>
        <w:t>-202</w:t>
      </w:r>
      <w:r w:rsidR="00204DAA">
        <w:t>2</w:t>
      </w:r>
      <w:r>
        <w:t xml:space="preserve"> School Year</w:t>
      </w:r>
    </w:p>
    <w:p w14:paraId="0588D37E" w14:textId="286201BF" w:rsidR="006B5EE3" w:rsidRDefault="006B5EE3" w:rsidP="00C403FE">
      <w:r>
        <w:t xml:space="preserve">Remaining Funds Per Category – as of </w:t>
      </w:r>
      <w:r w:rsidR="00204DAA">
        <w:t>5</w:t>
      </w:r>
      <w:r>
        <w:t>/</w:t>
      </w:r>
      <w:r w:rsidR="00204DAA">
        <w:t>19</w:t>
      </w:r>
      <w:r>
        <w:t>/2021</w:t>
      </w:r>
    </w:p>
    <w:tbl>
      <w:tblPr>
        <w:tblW w:w="5125" w:type="dxa"/>
        <w:jc w:val="center"/>
        <w:tblLook w:val="04A0" w:firstRow="1" w:lastRow="0" w:firstColumn="1" w:lastColumn="0" w:noHBand="0" w:noVBand="1"/>
      </w:tblPr>
      <w:tblGrid>
        <w:gridCol w:w="3595"/>
        <w:gridCol w:w="1530"/>
      </w:tblGrid>
      <w:tr w:rsidR="00DC69B6" w:rsidRPr="00DC69B6" w14:paraId="0DCA8858" w14:textId="77777777" w:rsidTr="00F026CD">
        <w:trPr>
          <w:trHeight w:val="250"/>
          <w:jc w:val="center"/>
        </w:trPr>
        <w:tc>
          <w:tcPr>
            <w:tcW w:w="3595" w:type="dxa"/>
            <w:tcBorders>
              <w:top w:val="single" w:sz="4" w:space="0" w:color="auto"/>
              <w:left w:val="single" w:sz="4" w:space="0" w:color="auto"/>
              <w:bottom w:val="single" w:sz="4" w:space="0" w:color="auto"/>
              <w:right w:val="single" w:sz="4" w:space="0" w:color="auto"/>
            </w:tcBorders>
            <w:shd w:val="clear" w:color="000000" w:fill="C0C0C0"/>
            <w:noWrap/>
            <w:hideMark/>
          </w:tcPr>
          <w:p w14:paraId="0E551838" w14:textId="77777777" w:rsidR="00DC69B6" w:rsidRPr="00DC69B6" w:rsidRDefault="00DC69B6" w:rsidP="00DC69B6">
            <w:pPr>
              <w:spacing w:after="0" w:line="240" w:lineRule="auto"/>
              <w:jc w:val="center"/>
              <w:rPr>
                <w:rFonts w:ascii="Arial" w:eastAsia="Times New Roman" w:hAnsi="Arial" w:cs="Arial"/>
                <w:sz w:val="20"/>
                <w:szCs w:val="20"/>
              </w:rPr>
            </w:pPr>
            <w:r w:rsidRPr="00DC69B6">
              <w:rPr>
                <w:rFonts w:ascii="Arial" w:eastAsia="Times New Roman" w:hAnsi="Arial" w:cs="Arial"/>
                <w:sz w:val="20"/>
                <w:szCs w:val="20"/>
              </w:rPr>
              <w:t>Name</w:t>
            </w:r>
          </w:p>
        </w:tc>
        <w:tc>
          <w:tcPr>
            <w:tcW w:w="1530" w:type="dxa"/>
            <w:tcBorders>
              <w:top w:val="single" w:sz="4" w:space="0" w:color="auto"/>
              <w:left w:val="nil"/>
              <w:bottom w:val="single" w:sz="4" w:space="0" w:color="auto"/>
              <w:right w:val="single" w:sz="4" w:space="0" w:color="auto"/>
            </w:tcBorders>
            <w:shd w:val="clear" w:color="000000" w:fill="C0C0C0"/>
            <w:noWrap/>
            <w:hideMark/>
          </w:tcPr>
          <w:p w14:paraId="718EC939" w14:textId="77777777" w:rsidR="00DC69B6" w:rsidRPr="00DC69B6" w:rsidRDefault="00DC69B6" w:rsidP="00DC69B6">
            <w:pPr>
              <w:spacing w:after="0" w:line="240" w:lineRule="auto"/>
              <w:jc w:val="center"/>
              <w:rPr>
                <w:rFonts w:ascii="Arial" w:eastAsia="Times New Roman" w:hAnsi="Arial" w:cs="Arial"/>
                <w:sz w:val="20"/>
                <w:szCs w:val="20"/>
              </w:rPr>
            </w:pPr>
            <w:r w:rsidRPr="00DC69B6">
              <w:rPr>
                <w:rFonts w:ascii="Arial" w:eastAsia="Times New Roman" w:hAnsi="Arial" w:cs="Arial"/>
                <w:sz w:val="20"/>
                <w:szCs w:val="20"/>
              </w:rPr>
              <w:t>Available</w:t>
            </w:r>
          </w:p>
        </w:tc>
      </w:tr>
      <w:tr w:rsidR="00DC69B6" w:rsidRPr="00DC69B6" w14:paraId="740C4273"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E2EFDA"/>
            <w:noWrap/>
            <w:hideMark/>
          </w:tcPr>
          <w:p w14:paraId="2DDD5C88" w14:textId="77777777" w:rsidR="00DC69B6" w:rsidRPr="00DC69B6" w:rsidRDefault="00DC69B6" w:rsidP="00DC69B6">
            <w:pPr>
              <w:spacing w:after="0" w:line="240" w:lineRule="auto"/>
              <w:rPr>
                <w:rFonts w:ascii="Arial" w:eastAsia="Times New Roman" w:hAnsi="Arial" w:cs="Arial"/>
                <w:sz w:val="20"/>
                <w:szCs w:val="20"/>
              </w:rPr>
            </w:pPr>
            <w:r w:rsidRPr="00DC69B6">
              <w:rPr>
                <w:rFonts w:ascii="Arial" w:eastAsia="Times New Roman" w:hAnsi="Arial" w:cs="Arial"/>
                <w:sz w:val="20"/>
                <w:szCs w:val="20"/>
              </w:rPr>
              <w:t>AFTER SCHOOL PROGRAM</w:t>
            </w:r>
          </w:p>
        </w:tc>
        <w:tc>
          <w:tcPr>
            <w:tcW w:w="1530" w:type="dxa"/>
            <w:tcBorders>
              <w:top w:val="nil"/>
              <w:left w:val="nil"/>
              <w:bottom w:val="single" w:sz="4" w:space="0" w:color="auto"/>
              <w:right w:val="single" w:sz="4" w:space="0" w:color="auto"/>
            </w:tcBorders>
            <w:shd w:val="clear" w:color="000000" w:fill="E2EFDA"/>
            <w:noWrap/>
            <w:hideMark/>
          </w:tcPr>
          <w:p w14:paraId="2033889A" w14:textId="77777777" w:rsidR="00DC69B6" w:rsidRPr="00DC69B6" w:rsidRDefault="00DC69B6" w:rsidP="00DC69B6">
            <w:pPr>
              <w:spacing w:after="0" w:line="240" w:lineRule="auto"/>
              <w:jc w:val="right"/>
              <w:rPr>
                <w:rFonts w:ascii="Arial" w:eastAsia="Times New Roman" w:hAnsi="Arial" w:cs="Arial"/>
                <w:sz w:val="20"/>
                <w:szCs w:val="20"/>
              </w:rPr>
            </w:pPr>
            <w:r w:rsidRPr="00DC69B6">
              <w:rPr>
                <w:rFonts w:ascii="Arial" w:eastAsia="Times New Roman" w:hAnsi="Arial" w:cs="Arial"/>
                <w:sz w:val="20"/>
                <w:szCs w:val="20"/>
              </w:rPr>
              <w:t>693.64</w:t>
            </w:r>
          </w:p>
        </w:tc>
      </w:tr>
      <w:tr w:rsidR="00DC69B6" w:rsidRPr="00DC69B6" w14:paraId="79B7AC64"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DDEBF7"/>
            <w:noWrap/>
          </w:tcPr>
          <w:p w14:paraId="3F22A754" w14:textId="5EE87327" w:rsidR="00DC69B6" w:rsidRPr="00DC69B6" w:rsidRDefault="00DC69B6" w:rsidP="00DC69B6">
            <w:pPr>
              <w:spacing w:after="0" w:line="240" w:lineRule="auto"/>
              <w:rPr>
                <w:rFonts w:ascii="Arial" w:eastAsia="Times New Roman" w:hAnsi="Arial" w:cs="Arial"/>
                <w:sz w:val="20"/>
                <w:szCs w:val="20"/>
              </w:rPr>
            </w:pPr>
            <w:r w:rsidRPr="006B5EE3">
              <w:rPr>
                <w:rFonts w:ascii="Arial" w:eastAsia="Times New Roman" w:hAnsi="Arial" w:cs="Arial"/>
                <w:sz w:val="20"/>
                <w:szCs w:val="20"/>
              </w:rPr>
              <w:t>PUA-BILINGUAL</w:t>
            </w:r>
          </w:p>
        </w:tc>
        <w:tc>
          <w:tcPr>
            <w:tcW w:w="1530" w:type="dxa"/>
            <w:tcBorders>
              <w:top w:val="nil"/>
              <w:left w:val="nil"/>
              <w:bottom w:val="single" w:sz="4" w:space="0" w:color="auto"/>
              <w:right w:val="single" w:sz="4" w:space="0" w:color="auto"/>
            </w:tcBorders>
            <w:shd w:val="clear" w:color="000000" w:fill="DDEBF7"/>
            <w:noWrap/>
          </w:tcPr>
          <w:p w14:paraId="2F7A1656" w14:textId="16967650" w:rsidR="00DC69B6" w:rsidRPr="00DC69B6" w:rsidRDefault="00DC69B6" w:rsidP="00DC69B6">
            <w:pPr>
              <w:spacing w:after="0" w:line="240" w:lineRule="auto"/>
              <w:jc w:val="right"/>
              <w:rPr>
                <w:rFonts w:ascii="Arial" w:eastAsia="Times New Roman" w:hAnsi="Arial" w:cs="Arial"/>
                <w:sz w:val="20"/>
                <w:szCs w:val="20"/>
              </w:rPr>
            </w:pPr>
            <w:r w:rsidRPr="006B5EE3">
              <w:rPr>
                <w:rFonts w:ascii="Arial" w:eastAsia="Times New Roman" w:hAnsi="Arial" w:cs="Arial"/>
                <w:sz w:val="20"/>
                <w:szCs w:val="20"/>
              </w:rPr>
              <w:t xml:space="preserve">           0 </w:t>
            </w:r>
          </w:p>
        </w:tc>
      </w:tr>
      <w:tr w:rsidR="00DC69B6" w:rsidRPr="00DC69B6" w14:paraId="0B321C37"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DDEBF7"/>
            <w:noWrap/>
            <w:hideMark/>
          </w:tcPr>
          <w:p w14:paraId="155E330F" w14:textId="77777777" w:rsidR="00DC69B6" w:rsidRPr="00DC69B6" w:rsidRDefault="00DC69B6" w:rsidP="00DC69B6">
            <w:pPr>
              <w:spacing w:after="0" w:line="240" w:lineRule="auto"/>
              <w:rPr>
                <w:rFonts w:ascii="Arial" w:eastAsia="Times New Roman" w:hAnsi="Arial" w:cs="Arial"/>
                <w:sz w:val="20"/>
                <w:szCs w:val="20"/>
              </w:rPr>
            </w:pPr>
            <w:r w:rsidRPr="00DC69B6">
              <w:rPr>
                <w:rFonts w:ascii="Arial" w:eastAsia="Times New Roman" w:hAnsi="Arial" w:cs="Arial"/>
                <w:sz w:val="20"/>
                <w:szCs w:val="20"/>
              </w:rPr>
              <w:t>CAMPUS CAPITAL</w:t>
            </w:r>
          </w:p>
        </w:tc>
        <w:tc>
          <w:tcPr>
            <w:tcW w:w="1530" w:type="dxa"/>
            <w:tcBorders>
              <w:top w:val="nil"/>
              <w:left w:val="nil"/>
              <w:bottom w:val="single" w:sz="4" w:space="0" w:color="auto"/>
              <w:right w:val="single" w:sz="4" w:space="0" w:color="auto"/>
            </w:tcBorders>
            <w:shd w:val="clear" w:color="000000" w:fill="DDEBF7"/>
            <w:noWrap/>
            <w:hideMark/>
          </w:tcPr>
          <w:p w14:paraId="59D994E6" w14:textId="77777777" w:rsidR="00DC69B6" w:rsidRPr="00DC69B6" w:rsidRDefault="00DC69B6" w:rsidP="00DC69B6">
            <w:pPr>
              <w:spacing w:after="0" w:line="240" w:lineRule="auto"/>
              <w:jc w:val="right"/>
              <w:rPr>
                <w:rFonts w:ascii="Arial" w:eastAsia="Times New Roman" w:hAnsi="Arial" w:cs="Arial"/>
                <w:sz w:val="20"/>
                <w:szCs w:val="20"/>
              </w:rPr>
            </w:pPr>
            <w:r w:rsidRPr="00DC69B6">
              <w:rPr>
                <w:rFonts w:ascii="Arial" w:eastAsia="Times New Roman" w:hAnsi="Arial" w:cs="Arial"/>
                <w:sz w:val="20"/>
                <w:szCs w:val="20"/>
              </w:rPr>
              <w:t>592.72</w:t>
            </w:r>
          </w:p>
        </w:tc>
      </w:tr>
      <w:tr w:rsidR="00DC69B6" w:rsidRPr="00DC69B6" w14:paraId="393E1106"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FFF2CC"/>
            <w:noWrap/>
            <w:hideMark/>
          </w:tcPr>
          <w:p w14:paraId="1C712999" w14:textId="7E7E9E0B" w:rsidR="00DC69B6" w:rsidRPr="00DC69B6" w:rsidRDefault="00DC69B6" w:rsidP="00DC69B6">
            <w:pPr>
              <w:spacing w:after="0" w:line="240" w:lineRule="auto"/>
              <w:rPr>
                <w:rFonts w:ascii="Arial" w:eastAsia="Times New Roman" w:hAnsi="Arial" w:cs="Arial"/>
                <w:sz w:val="20"/>
                <w:szCs w:val="20"/>
              </w:rPr>
            </w:pPr>
            <w:r w:rsidRPr="00DC69B6">
              <w:rPr>
                <w:rFonts w:ascii="Arial" w:eastAsia="Times New Roman" w:hAnsi="Arial" w:cs="Arial"/>
                <w:sz w:val="20"/>
                <w:szCs w:val="20"/>
              </w:rPr>
              <w:t>GIFTED&amp;TALENTED</w:t>
            </w:r>
          </w:p>
        </w:tc>
        <w:tc>
          <w:tcPr>
            <w:tcW w:w="1530" w:type="dxa"/>
            <w:tcBorders>
              <w:top w:val="nil"/>
              <w:left w:val="nil"/>
              <w:bottom w:val="single" w:sz="4" w:space="0" w:color="auto"/>
              <w:right w:val="single" w:sz="4" w:space="0" w:color="auto"/>
            </w:tcBorders>
            <w:shd w:val="clear" w:color="000000" w:fill="FFF2CC"/>
            <w:noWrap/>
            <w:hideMark/>
          </w:tcPr>
          <w:p w14:paraId="3C558E3A" w14:textId="77777777" w:rsidR="00DC69B6" w:rsidRPr="00DC69B6" w:rsidRDefault="00DC69B6" w:rsidP="00DC69B6">
            <w:pPr>
              <w:spacing w:after="0" w:line="240" w:lineRule="auto"/>
              <w:jc w:val="right"/>
              <w:rPr>
                <w:rFonts w:ascii="Arial" w:eastAsia="Times New Roman" w:hAnsi="Arial" w:cs="Arial"/>
                <w:sz w:val="20"/>
                <w:szCs w:val="20"/>
              </w:rPr>
            </w:pPr>
            <w:r w:rsidRPr="00DC69B6">
              <w:rPr>
                <w:rFonts w:ascii="Arial" w:eastAsia="Times New Roman" w:hAnsi="Arial" w:cs="Arial"/>
                <w:sz w:val="20"/>
                <w:szCs w:val="20"/>
              </w:rPr>
              <w:t>2,223.64</w:t>
            </w:r>
          </w:p>
        </w:tc>
      </w:tr>
      <w:tr w:rsidR="00DC69B6" w:rsidRPr="00DC69B6" w14:paraId="4EF27D2A"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EDEDED"/>
            <w:noWrap/>
            <w:hideMark/>
          </w:tcPr>
          <w:p w14:paraId="1D1FF7BC" w14:textId="57F511BE" w:rsidR="00DC69B6" w:rsidRPr="00DC69B6" w:rsidRDefault="00DC69B6" w:rsidP="00DC69B6">
            <w:pPr>
              <w:spacing w:after="0" w:line="240" w:lineRule="auto"/>
              <w:rPr>
                <w:rFonts w:ascii="Arial" w:eastAsia="Times New Roman" w:hAnsi="Arial" w:cs="Arial"/>
                <w:sz w:val="20"/>
                <w:szCs w:val="20"/>
              </w:rPr>
            </w:pPr>
            <w:r w:rsidRPr="00DC69B6">
              <w:rPr>
                <w:rFonts w:ascii="Arial" w:eastAsia="Times New Roman" w:hAnsi="Arial" w:cs="Arial"/>
                <w:sz w:val="20"/>
                <w:szCs w:val="20"/>
              </w:rPr>
              <w:t>MAGNET PROGRAM</w:t>
            </w:r>
          </w:p>
        </w:tc>
        <w:tc>
          <w:tcPr>
            <w:tcW w:w="1530" w:type="dxa"/>
            <w:tcBorders>
              <w:top w:val="nil"/>
              <w:left w:val="nil"/>
              <w:bottom w:val="single" w:sz="4" w:space="0" w:color="auto"/>
              <w:right w:val="single" w:sz="4" w:space="0" w:color="auto"/>
            </w:tcBorders>
            <w:shd w:val="clear" w:color="000000" w:fill="EDEDED"/>
            <w:noWrap/>
            <w:hideMark/>
          </w:tcPr>
          <w:p w14:paraId="6E6FB7FE" w14:textId="77777777" w:rsidR="00DC69B6" w:rsidRPr="00DC69B6" w:rsidRDefault="00DC69B6" w:rsidP="00DC69B6">
            <w:pPr>
              <w:spacing w:after="0" w:line="240" w:lineRule="auto"/>
              <w:jc w:val="right"/>
              <w:rPr>
                <w:rFonts w:ascii="Arial" w:eastAsia="Times New Roman" w:hAnsi="Arial" w:cs="Arial"/>
                <w:sz w:val="20"/>
                <w:szCs w:val="20"/>
              </w:rPr>
            </w:pPr>
            <w:r w:rsidRPr="00DC69B6">
              <w:rPr>
                <w:rFonts w:ascii="Arial" w:eastAsia="Times New Roman" w:hAnsi="Arial" w:cs="Arial"/>
                <w:sz w:val="20"/>
                <w:szCs w:val="20"/>
              </w:rPr>
              <w:t>1.35</w:t>
            </w:r>
          </w:p>
        </w:tc>
      </w:tr>
      <w:tr w:rsidR="00DC69B6" w:rsidRPr="00DC69B6" w14:paraId="157F6E42"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FCE4D6"/>
            <w:noWrap/>
            <w:hideMark/>
          </w:tcPr>
          <w:p w14:paraId="47B891B1" w14:textId="533F82C5" w:rsidR="00DC69B6" w:rsidRPr="00DC69B6" w:rsidRDefault="00DC69B6" w:rsidP="00DC69B6">
            <w:pPr>
              <w:spacing w:after="0" w:line="240" w:lineRule="auto"/>
              <w:rPr>
                <w:rFonts w:ascii="Arial" w:eastAsia="Times New Roman" w:hAnsi="Arial" w:cs="Arial"/>
                <w:sz w:val="20"/>
                <w:szCs w:val="20"/>
              </w:rPr>
            </w:pPr>
            <w:r w:rsidRPr="00DC69B6">
              <w:rPr>
                <w:rFonts w:ascii="Arial" w:eastAsia="Times New Roman" w:hAnsi="Arial" w:cs="Arial"/>
                <w:sz w:val="20"/>
                <w:szCs w:val="20"/>
              </w:rPr>
              <w:t>REGULAR PROGRAM</w:t>
            </w:r>
          </w:p>
        </w:tc>
        <w:tc>
          <w:tcPr>
            <w:tcW w:w="1530" w:type="dxa"/>
            <w:tcBorders>
              <w:top w:val="nil"/>
              <w:left w:val="nil"/>
              <w:bottom w:val="single" w:sz="4" w:space="0" w:color="auto"/>
              <w:right w:val="single" w:sz="4" w:space="0" w:color="auto"/>
            </w:tcBorders>
            <w:shd w:val="clear" w:color="000000" w:fill="FCE4D6"/>
            <w:noWrap/>
            <w:hideMark/>
          </w:tcPr>
          <w:p w14:paraId="0EBA208D" w14:textId="77777777" w:rsidR="00DC69B6" w:rsidRPr="00DC69B6" w:rsidRDefault="00DC69B6" w:rsidP="00DC69B6">
            <w:pPr>
              <w:spacing w:after="0" w:line="240" w:lineRule="auto"/>
              <w:jc w:val="right"/>
              <w:rPr>
                <w:rFonts w:ascii="Arial" w:eastAsia="Times New Roman" w:hAnsi="Arial" w:cs="Arial"/>
                <w:sz w:val="20"/>
                <w:szCs w:val="20"/>
              </w:rPr>
            </w:pPr>
            <w:r w:rsidRPr="00DC69B6">
              <w:rPr>
                <w:rFonts w:ascii="Arial" w:eastAsia="Times New Roman" w:hAnsi="Arial" w:cs="Arial"/>
                <w:sz w:val="20"/>
                <w:szCs w:val="20"/>
              </w:rPr>
              <w:t>544.18</w:t>
            </w:r>
          </w:p>
        </w:tc>
      </w:tr>
      <w:tr w:rsidR="00DC69B6" w:rsidRPr="00DC69B6" w14:paraId="4CBC69A8"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D6DCE4"/>
            <w:noWrap/>
            <w:hideMark/>
          </w:tcPr>
          <w:p w14:paraId="54B593D2" w14:textId="77777777" w:rsidR="00DC69B6" w:rsidRPr="00DC69B6" w:rsidRDefault="00DC69B6" w:rsidP="00DC69B6">
            <w:pPr>
              <w:spacing w:after="0" w:line="240" w:lineRule="auto"/>
              <w:rPr>
                <w:rFonts w:ascii="Arial" w:eastAsia="Times New Roman" w:hAnsi="Arial" w:cs="Arial"/>
                <w:sz w:val="20"/>
                <w:szCs w:val="20"/>
              </w:rPr>
            </w:pPr>
            <w:r w:rsidRPr="00DC69B6">
              <w:rPr>
                <w:rFonts w:ascii="Arial" w:eastAsia="Times New Roman" w:hAnsi="Arial" w:cs="Arial"/>
                <w:sz w:val="20"/>
                <w:szCs w:val="20"/>
              </w:rPr>
              <w:t>SPECIAL ED</w:t>
            </w:r>
          </w:p>
        </w:tc>
        <w:tc>
          <w:tcPr>
            <w:tcW w:w="1530" w:type="dxa"/>
            <w:tcBorders>
              <w:top w:val="nil"/>
              <w:left w:val="nil"/>
              <w:bottom w:val="single" w:sz="4" w:space="0" w:color="auto"/>
              <w:right w:val="single" w:sz="4" w:space="0" w:color="auto"/>
            </w:tcBorders>
            <w:shd w:val="clear" w:color="000000" w:fill="D6DCE4"/>
            <w:noWrap/>
            <w:hideMark/>
          </w:tcPr>
          <w:p w14:paraId="54F4C1D2" w14:textId="77777777" w:rsidR="00DC69B6" w:rsidRPr="00DC69B6" w:rsidRDefault="00DC69B6" w:rsidP="00DC69B6">
            <w:pPr>
              <w:spacing w:after="0" w:line="240" w:lineRule="auto"/>
              <w:jc w:val="right"/>
              <w:rPr>
                <w:rFonts w:ascii="Arial" w:eastAsia="Times New Roman" w:hAnsi="Arial" w:cs="Arial"/>
                <w:sz w:val="20"/>
                <w:szCs w:val="20"/>
              </w:rPr>
            </w:pPr>
            <w:r w:rsidRPr="00DC69B6">
              <w:rPr>
                <w:rFonts w:ascii="Arial" w:eastAsia="Times New Roman" w:hAnsi="Arial" w:cs="Arial"/>
                <w:sz w:val="20"/>
                <w:szCs w:val="20"/>
              </w:rPr>
              <w:t>-588</w:t>
            </w:r>
          </w:p>
        </w:tc>
      </w:tr>
      <w:tr w:rsidR="00DC69B6" w:rsidRPr="00DC69B6" w14:paraId="401D5071" w14:textId="77777777" w:rsidTr="00F026CD">
        <w:trPr>
          <w:trHeight w:val="250"/>
          <w:jc w:val="center"/>
        </w:trPr>
        <w:tc>
          <w:tcPr>
            <w:tcW w:w="3595" w:type="dxa"/>
            <w:tcBorders>
              <w:top w:val="nil"/>
              <w:left w:val="single" w:sz="4" w:space="0" w:color="auto"/>
              <w:bottom w:val="single" w:sz="4" w:space="0" w:color="auto"/>
              <w:right w:val="single" w:sz="4" w:space="0" w:color="auto"/>
            </w:tcBorders>
            <w:shd w:val="clear" w:color="000000" w:fill="FFE699"/>
            <w:noWrap/>
            <w:hideMark/>
          </w:tcPr>
          <w:p w14:paraId="732E4019" w14:textId="6678EB63" w:rsidR="00DC69B6" w:rsidRPr="00DC69B6" w:rsidRDefault="00DC69B6" w:rsidP="00DC69B6">
            <w:pPr>
              <w:spacing w:after="0" w:line="240" w:lineRule="auto"/>
              <w:rPr>
                <w:rFonts w:ascii="Arial" w:eastAsia="Times New Roman" w:hAnsi="Arial" w:cs="Arial"/>
                <w:sz w:val="20"/>
                <w:szCs w:val="20"/>
              </w:rPr>
            </w:pPr>
            <w:r w:rsidRPr="00DC69B6">
              <w:rPr>
                <w:rFonts w:ascii="Arial" w:eastAsia="Times New Roman" w:hAnsi="Arial" w:cs="Arial"/>
                <w:sz w:val="20"/>
                <w:szCs w:val="20"/>
              </w:rPr>
              <w:t xml:space="preserve">VENDING MACHINE </w:t>
            </w:r>
            <w:r>
              <w:rPr>
                <w:rFonts w:ascii="Arial" w:eastAsia="Times New Roman" w:hAnsi="Arial" w:cs="Arial"/>
                <w:sz w:val="20"/>
                <w:szCs w:val="20"/>
              </w:rPr>
              <w:t>- Carries Over</w:t>
            </w:r>
          </w:p>
        </w:tc>
        <w:tc>
          <w:tcPr>
            <w:tcW w:w="1530" w:type="dxa"/>
            <w:tcBorders>
              <w:top w:val="nil"/>
              <w:left w:val="nil"/>
              <w:bottom w:val="single" w:sz="4" w:space="0" w:color="auto"/>
              <w:right w:val="single" w:sz="4" w:space="0" w:color="auto"/>
            </w:tcBorders>
            <w:shd w:val="clear" w:color="000000" w:fill="FFE699"/>
            <w:noWrap/>
            <w:hideMark/>
          </w:tcPr>
          <w:p w14:paraId="505DF8C4" w14:textId="77777777" w:rsidR="00DC69B6" w:rsidRPr="00DC69B6" w:rsidRDefault="00DC69B6" w:rsidP="00DC69B6">
            <w:pPr>
              <w:spacing w:after="0" w:line="240" w:lineRule="auto"/>
              <w:jc w:val="right"/>
              <w:rPr>
                <w:rFonts w:ascii="Arial" w:eastAsia="Times New Roman" w:hAnsi="Arial" w:cs="Arial"/>
                <w:sz w:val="20"/>
                <w:szCs w:val="20"/>
              </w:rPr>
            </w:pPr>
            <w:r w:rsidRPr="00DC69B6">
              <w:rPr>
                <w:rFonts w:ascii="Arial" w:eastAsia="Times New Roman" w:hAnsi="Arial" w:cs="Arial"/>
                <w:sz w:val="20"/>
                <w:szCs w:val="20"/>
              </w:rPr>
              <w:t>2,657.48</w:t>
            </w:r>
          </w:p>
        </w:tc>
      </w:tr>
    </w:tbl>
    <w:p w14:paraId="52E9BBB3" w14:textId="0F2CD7CE" w:rsidR="00DC69B6" w:rsidRDefault="00DC69B6" w:rsidP="00C403FE"/>
    <w:p w14:paraId="607FE81D" w14:textId="3E3CD876" w:rsidR="00DC69B6" w:rsidRDefault="00DC69B6" w:rsidP="00DC69B6">
      <w:r>
        <w:t>PTO Curriculum Proposal – Approved May 10, 2021 (Excerpt from proposal)</w:t>
      </w:r>
    </w:p>
    <w:p w14:paraId="0ED905B7" w14:textId="77777777" w:rsidR="00DC69B6" w:rsidRDefault="00DC69B6" w:rsidP="00DC69B6">
      <w:pPr>
        <w:rPr>
          <w:sz w:val="20"/>
          <w:szCs w:val="20"/>
        </w:rPr>
      </w:pPr>
      <w:r>
        <w:rPr>
          <w:sz w:val="20"/>
          <w:szCs w:val="20"/>
        </w:rPr>
        <w:t xml:space="preserve">To continue to offer our students a differentiated, research based and relevant curriculum our students are accustomed to learning and our teachers are adept at providing, </w:t>
      </w:r>
      <w:r w:rsidRPr="00DC69B6">
        <w:rPr>
          <w:sz w:val="20"/>
          <w:szCs w:val="20"/>
          <w:highlight w:val="yellow"/>
        </w:rPr>
        <w:t xml:space="preserve">we are asking the PTO to allocate funding for additional curriculum resources for the </w:t>
      </w:r>
      <w:r w:rsidRPr="00DC69B6">
        <w:rPr>
          <w:sz w:val="20"/>
          <w:szCs w:val="20"/>
          <w:highlight w:val="yellow"/>
          <w:u w:val="single"/>
        </w:rPr>
        <w:t>2021-2022 school year and beyond</w:t>
      </w:r>
      <w:r w:rsidRPr="00DC69B6">
        <w:rPr>
          <w:sz w:val="20"/>
          <w:szCs w:val="20"/>
          <w:highlight w:val="yellow"/>
        </w:rPr>
        <w:t>.</w:t>
      </w:r>
      <w:r>
        <w:rPr>
          <w:sz w:val="20"/>
          <w:szCs w:val="20"/>
        </w:rPr>
        <w:t xml:space="preserve"> </w:t>
      </w:r>
    </w:p>
    <w:p w14:paraId="465FB3C2" w14:textId="60AE1E7F" w:rsidR="00DC69B6" w:rsidRDefault="00DC69B6" w:rsidP="00C403FE">
      <w:pPr>
        <w:rPr>
          <w:sz w:val="20"/>
          <w:szCs w:val="20"/>
        </w:rPr>
      </w:pPr>
      <w:r>
        <w:rPr>
          <w:sz w:val="20"/>
          <w:szCs w:val="20"/>
        </w:rPr>
        <w:t xml:space="preserve">The faculty and staff at River Oaks Elementary understand the incredible gift the PTO is to the school and acknowledges that without them, we would not have access to the many resources and opportunities that you provide above and beyond the state’s curriculum. Specifically, </w:t>
      </w:r>
      <w:r w:rsidRPr="00DC69B6">
        <w:rPr>
          <w:sz w:val="20"/>
          <w:szCs w:val="20"/>
          <w:highlight w:val="yellow"/>
        </w:rPr>
        <w:t xml:space="preserve">the PTO has historically supported line items such as </w:t>
      </w:r>
      <w:r w:rsidRPr="00DC69B6">
        <w:rPr>
          <w:sz w:val="20"/>
          <w:szCs w:val="20"/>
          <w:highlight w:val="yellow"/>
          <w:u w:val="single"/>
        </w:rPr>
        <w:t>Technology ($20,000), Field Trips ($16,250), Staff Training ($20,000), IB Fees ($9,000), and Everyday Mathematics curriculum ($32,000), and these line items will remain.</w:t>
      </w:r>
      <w:r>
        <w:rPr>
          <w:sz w:val="20"/>
          <w:szCs w:val="20"/>
        </w:rPr>
        <w:t xml:space="preserve"> The Everyday Math budgetary items fluctuate depending on new adoption years, and online versus paper copies of items. We did not purchase the Skills Links books last year, and the students had a hard time looking at the book on screen and trying to work the problems. The grade levels unanimously feel the consumable books are necessary to support the students.</w:t>
      </w:r>
    </w:p>
    <w:p w14:paraId="12D4E666" w14:textId="77777777" w:rsidR="00D027A8" w:rsidRDefault="00D027A8" w:rsidP="00C403FE"/>
    <w:tbl>
      <w:tblPr>
        <w:tblpPr w:leftFromText="180" w:rightFromText="180" w:vertAnchor="text" w:horzAnchor="margin" w:tblpXSpec="center" w:tblpY="97"/>
        <w:tblW w:w="9085" w:type="dxa"/>
        <w:tblLook w:val="04A0" w:firstRow="1" w:lastRow="0" w:firstColumn="1" w:lastColumn="0" w:noHBand="0" w:noVBand="1"/>
      </w:tblPr>
      <w:tblGrid>
        <w:gridCol w:w="2065"/>
        <w:gridCol w:w="4770"/>
        <w:gridCol w:w="990"/>
        <w:gridCol w:w="1260"/>
      </w:tblGrid>
      <w:tr w:rsidR="00DC69B6" w14:paraId="21EE5E0B" w14:textId="77777777" w:rsidTr="00DC69B6">
        <w:trPr>
          <w:trHeight w:val="262"/>
        </w:trPr>
        <w:tc>
          <w:tcPr>
            <w:tcW w:w="2065" w:type="dxa"/>
            <w:tcBorders>
              <w:top w:val="single" w:sz="4" w:space="0" w:color="auto"/>
              <w:left w:val="single" w:sz="4" w:space="0" w:color="auto"/>
              <w:bottom w:val="single" w:sz="4" w:space="0" w:color="auto"/>
              <w:right w:val="single" w:sz="4" w:space="0" w:color="auto"/>
            </w:tcBorders>
            <w:noWrap/>
            <w:vAlign w:val="center"/>
            <w:hideMark/>
          </w:tcPr>
          <w:p w14:paraId="12AA99B2" w14:textId="77777777" w:rsidR="00DC69B6" w:rsidRDefault="00DC69B6" w:rsidP="00DC69B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VENDOR</w:t>
            </w:r>
          </w:p>
        </w:tc>
        <w:tc>
          <w:tcPr>
            <w:tcW w:w="4770" w:type="dxa"/>
            <w:tcBorders>
              <w:top w:val="single" w:sz="4" w:space="0" w:color="auto"/>
              <w:left w:val="nil"/>
              <w:bottom w:val="single" w:sz="4" w:space="0" w:color="auto"/>
              <w:right w:val="single" w:sz="4" w:space="0" w:color="auto"/>
            </w:tcBorders>
            <w:noWrap/>
            <w:vAlign w:val="center"/>
            <w:hideMark/>
          </w:tcPr>
          <w:p w14:paraId="35D6FE48" w14:textId="77777777" w:rsidR="00DC69B6" w:rsidRDefault="00DC69B6" w:rsidP="00DC69B6">
            <w:pPr>
              <w:spacing w:after="0" w:line="240" w:lineRule="auto"/>
              <w:jc w:val="center"/>
              <w:rPr>
                <w:rFonts w:ascii="Calibri" w:eastAsia="Times New Roman" w:hAnsi="Calibri" w:cs="Calibri"/>
                <w:color w:val="000000"/>
              </w:rPr>
            </w:pPr>
            <w:r>
              <w:rPr>
                <w:rFonts w:ascii="Calibri" w:eastAsia="Times New Roman" w:hAnsi="Calibri" w:cs="Calibri"/>
                <w:color w:val="000000"/>
              </w:rPr>
              <w:t>ITEM</w:t>
            </w:r>
          </w:p>
        </w:tc>
        <w:tc>
          <w:tcPr>
            <w:tcW w:w="990" w:type="dxa"/>
            <w:tcBorders>
              <w:top w:val="single" w:sz="4" w:space="0" w:color="auto"/>
              <w:left w:val="nil"/>
              <w:bottom w:val="single" w:sz="4" w:space="0" w:color="auto"/>
              <w:right w:val="single" w:sz="4" w:space="0" w:color="auto"/>
            </w:tcBorders>
            <w:noWrap/>
            <w:vAlign w:val="center"/>
            <w:hideMark/>
          </w:tcPr>
          <w:p w14:paraId="13E5E7FA" w14:textId="77777777" w:rsidR="00DC69B6" w:rsidRDefault="00DC69B6" w:rsidP="00DC69B6">
            <w:pPr>
              <w:spacing w:after="0" w:line="240" w:lineRule="auto"/>
              <w:jc w:val="center"/>
              <w:rPr>
                <w:rFonts w:ascii="Calibri" w:eastAsia="Times New Roman" w:hAnsi="Calibri" w:cs="Calibri"/>
                <w:color w:val="000000"/>
              </w:rPr>
            </w:pPr>
            <w:r>
              <w:rPr>
                <w:rFonts w:ascii="Calibri" w:eastAsia="Times New Roman" w:hAnsi="Calibri" w:cs="Calibri"/>
                <w:color w:val="000000"/>
              </w:rPr>
              <w:t>Budget</w:t>
            </w:r>
          </w:p>
        </w:tc>
        <w:tc>
          <w:tcPr>
            <w:tcW w:w="1260" w:type="dxa"/>
            <w:tcBorders>
              <w:top w:val="single" w:sz="4" w:space="0" w:color="auto"/>
              <w:left w:val="nil"/>
              <w:bottom w:val="single" w:sz="4" w:space="0" w:color="auto"/>
              <w:right w:val="single" w:sz="4" w:space="0" w:color="auto"/>
            </w:tcBorders>
            <w:noWrap/>
            <w:vAlign w:val="center"/>
            <w:hideMark/>
          </w:tcPr>
          <w:p w14:paraId="760110CC" w14:textId="77777777" w:rsidR="00DC69B6" w:rsidRDefault="00DC69B6" w:rsidP="00DC69B6">
            <w:pPr>
              <w:spacing w:after="0" w:line="240" w:lineRule="auto"/>
              <w:jc w:val="center"/>
              <w:rPr>
                <w:rFonts w:ascii="Calibri" w:eastAsia="Times New Roman" w:hAnsi="Calibri" w:cs="Calibri"/>
                <w:color w:val="000000"/>
              </w:rPr>
            </w:pPr>
            <w:r>
              <w:rPr>
                <w:rFonts w:ascii="Calibri" w:eastAsia="Times New Roman" w:hAnsi="Calibri" w:cs="Calibri"/>
                <w:color w:val="000000"/>
              </w:rPr>
              <w:t>PRICE</w:t>
            </w:r>
          </w:p>
        </w:tc>
      </w:tr>
      <w:tr w:rsidR="00DC69B6" w14:paraId="681C8223" w14:textId="77777777" w:rsidTr="00DC69B6">
        <w:trPr>
          <w:trHeight w:val="262"/>
        </w:trPr>
        <w:tc>
          <w:tcPr>
            <w:tcW w:w="2065" w:type="dxa"/>
            <w:tcBorders>
              <w:top w:val="nil"/>
              <w:left w:val="single" w:sz="4" w:space="0" w:color="auto"/>
              <w:bottom w:val="single" w:sz="4" w:space="0" w:color="auto"/>
              <w:right w:val="single" w:sz="4" w:space="0" w:color="auto"/>
            </w:tcBorders>
            <w:noWrap/>
            <w:vAlign w:val="center"/>
            <w:hideMark/>
          </w:tcPr>
          <w:p w14:paraId="509A9041"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HMHCO</w:t>
            </w:r>
          </w:p>
        </w:tc>
        <w:tc>
          <w:tcPr>
            <w:tcW w:w="4770" w:type="dxa"/>
            <w:tcBorders>
              <w:top w:val="nil"/>
              <w:left w:val="nil"/>
              <w:bottom w:val="single" w:sz="4" w:space="0" w:color="auto"/>
              <w:right w:val="single" w:sz="4" w:space="0" w:color="auto"/>
            </w:tcBorders>
            <w:noWrap/>
            <w:vAlign w:val="center"/>
            <w:hideMark/>
          </w:tcPr>
          <w:p w14:paraId="549CF9A9"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Spelling Connections Curriculum 1st-5th (550 units)</w:t>
            </w:r>
          </w:p>
        </w:tc>
        <w:tc>
          <w:tcPr>
            <w:tcW w:w="990" w:type="dxa"/>
            <w:tcBorders>
              <w:top w:val="nil"/>
              <w:left w:val="nil"/>
              <w:bottom w:val="single" w:sz="4" w:space="0" w:color="auto"/>
              <w:right w:val="single" w:sz="4" w:space="0" w:color="auto"/>
            </w:tcBorders>
            <w:noWrap/>
            <w:vAlign w:val="center"/>
            <w:hideMark/>
          </w:tcPr>
          <w:p w14:paraId="25229F63"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nil"/>
              <w:left w:val="nil"/>
              <w:bottom w:val="single" w:sz="4" w:space="0" w:color="auto"/>
              <w:right w:val="single" w:sz="4" w:space="0" w:color="auto"/>
            </w:tcBorders>
            <w:noWrap/>
            <w:vAlign w:val="center"/>
            <w:hideMark/>
          </w:tcPr>
          <w:p w14:paraId="3C496E62"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$11,693.50 </w:t>
            </w:r>
          </w:p>
        </w:tc>
      </w:tr>
      <w:tr w:rsidR="00DC69B6" w14:paraId="2B845554" w14:textId="77777777" w:rsidTr="00DC69B6">
        <w:trPr>
          <w:trHeight w:val="262"/>
        </w:trPr>
        <w:tc>
          <w:tcPr>
            <w:tcW w:w="2065" w:type="dxa"/>
            <w:tcBorders>
              <w:top w:val="nil"/>
              <w:left w:val="single" w:sz="4" w:space="0" w:color="auto"/>
              <w:bottom w:val="single" w:sz="4" w:space="0" w:color="auto"/>
              <w:right w:val="single" w:sz="4" w:space="0" w:color="auto"/>
            </w:tcBorders>
            <w:noWrap/>
            <w:vAlign w:val="center"/>
            <w:hideMark/>
          </w:tcPr>
          <w:p w14:paraId="28B95F12"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HMHCO</w:t>
            </w:r>
          </w:p>
        </w:tc>
        <w:tc>
          <w:tcPr>
            <w:tcW w:w="4770" w:type="dxa"/>
            <w:tcBorders>
              <w:top w:val="nil"/>
              <w:left w:val="nil"/>
              <w:bottom w:val="single" w:sz="4" w:space="0" w:color="auto"/>
              <w:right w:val="single" w:sz="4" w:space="0" w:color="auto"/>
            </w:tcBorders>
            <w:vAlign w:val="center"/>
            <w:hideMark/>
          </w:tcPr>
          <w:p w14:paraId="6A80EDA8" w14:textId="77777777" w:rsidR="00DC69B6" w:rsidRDefault="00DC69B6" w:rsidP="00DC69B6">
            <w:pPr>
              <w:spacing w:after="0" w:line="240" w:lineRule="auto"/>
              <w:rPr>
                <w:rFonts w:ascii="Calibri" w:eastAsia="Times New Roman" w:hAnsi="Calibri" w:cs="Calibri"/>
              </w:rPr>
            </w:pPr>
            <w:r>
              <w:rPr>
                <w:rFonts w:ascii="Calibri" w:eastAsia="Times New Roman" w:hAnsi="Calibri" w:cs="Calibri"/>
              </w:rPr>
              <w:t>Grammar 1st-5th Grammar (550 units)</w:t>
            </w:r>
          </w:p>
        </w:tc>
        <w:tc>
          <w:tcPr>
            <w:tcW w:w="990" w:type="dxa"/>
            <w:tcBorders>
              <w:top w:val="nil"/>
              <w:left w:val="nil"/>
              <w:bottom w:val="single" w:sz="4" w:space="0" w:color="auto"/>
              <w:right w:val="single" w:sz="4" w:space="0" w:color="auto"/>
            </w:tcBorders>
            <w:noWrap/>
            <w:vAlign w:val="center"/>
            <w:hideMark/>
          </w:tcPr>
          <w:p w14:paraId="6F2A481B"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nil"/>
              <w:left w:val="nil"/>
              <w:bottom w:val="single" w:sz="4" w:space="0" w:color="auto"/>
              <w:right w:val="single" w:sz="4" w:space="0" w:color="auto"/>
            </w:tcBorders>
            <w:noWrap/>
            <w:vAlign w:val="center"/>
            <w:hideMark/>
          </w:tcPr>
          <w:p w14:paraId="441D1A3C"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$9,925.25 </w:t>
            </w:r>
          </w:p>
        </w:tc>
      </w:tr>
      <w:tr w:rsidR="00DC69B6" w14:paraId="5B029A4F" w14:textId="77777777" w:rsidTr="00DC69B6">
        <w:trPr>
          <w:trHeight w:val="262"/>
        </w:trPr>
        <w:tc>
          <w:tcPr>
            <w:tcW w:w="2065" w:type="dxa"/>
            <w:tcBorders>
              <w:top w:val="nil"/>
              <w:left w:val="single" w:sz="4" w:space="0" w:color="auto"/>
              <w:bottom w:val="single" w:sz="4" w:space="0" w:color="auto"/>
              <w:right w:val="single" w:sz="4" w:space="0" w:color="auto"/>
            </w:tcBorders>
            <w:noWrap/>
            <w:vAlign w:val="center"/>
            <w:hideMark/>
          </w:tcPr>
          <w:p w14:paraId="0ECA2FB7"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School Specialty</w:t>
            </w:r>
          </w:p>
        </w:tc>
        <w:tc>
          <w:tcPr>
            <w:tcW w:w="4770" w:type="dxa"/>
            <w:tcBorders>
              <w:top w:val="nil"/>
              <w:left w:val="nil"/>
              <w:bottom w:val="single" w:sz="4" w:space="0" w:color="auto"/>
              <w:right w:val="single" w:sz="4" w:space="0" w:color="auto"/>
            </w:tcBorders>
            <w:noWrap/>
            <w:vAlign w:val="center"/>
            <w:hideMark/>
          </w:tcPr>
          <w:p w14:paraId="7D953BCB" w14:textId="77777777" w:rsidR="00DC69B6" w:rsidRDefault="00DC69B6" w:rsidP="00DC69B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Wordly</w:t>
            </w:r>
            <w:proofErr w:type="spellEnd"/>
            <w:r>
              <w:rPr>
                <w:rFonts w:ascii="Calibri" w:eastAsia="Times New Roman" w:hAnsi="Calibri" w:cs="Calibri"/>
                <w:color w:val="000000"/>
              </w:rPr>
              <w:t xml:space="preserve"> Wise - Vocabulary Curriculum 2nd-5th (440 units)</w:t>
            </w:r>
          </w:p>
        </w:tc>
        <w:tc>
          <w:tcPr>
            <w:tcW w:w="990" w:type="dxa"/>
            <w:tcBorders>
              <w:top w:val="nil"/>
              <w:left w:val="nil"/>
              <w:bottom w:val="single" w:sz="4" w:space="0" w:color="auto"/>
              <w:right w:val="single" w:sz="4" w:space="0" w:color="auto"/>
            </w:tcBorders>
            <w:noWrap/>
            <w:vAlign w:val="center"/>
            <w:hideMark/>
          </w:tcPr>
          <w:p w14:paraId="6123E36A"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nil"/>
              <w:left w:val="nil"/>
              <w:bottom w:val="single" w:sz="4" w:space="0" w:color="auto"/>
              <w:right w:val="single" w:sz="4" w:space="0" w:color="auto"/>
            </w:tcBorders>
            <w:noWrap/>
            <w:vAlign w:val="center"/>
            <w:hideMark/>
          </w:tcPr>
          <w:p w14:paraId="38D83F56"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$4,706.24 </w:t>
            </w:r>
          </w:p>
        </w:tc>
      </w:tr>
      <w:tr w:rsidR="00DC69B6" w14:paraId="68DD74A6" w14:textId="77777777" w:rsidTr="00DC69B6">
        <w:trPr>
          <w:trHeight w:val="262"/>
        </w:trPr>
        <w:tc>
          <w:tcPr>
            <w:tcW w:w="2065" w:type="dxa"/>
            <w:tcBorders>
              <w:top w:val="nil"/>
              <w:left w:val="single" w:sz="4" w:space="0" w:color="auto"/>
              <w:bottom w:val="single" w:sz="4" w:space="0" w:color="auto"/>
              <w:right w:val="single" w:sz="4" w:space="0" w:color="auto"/>
            </w:tcBorders>
            <w:noWrap/>
            <w:vAlign w:val="center"/>
            <w:hideMark/>
          </w:tcPr>
          <w:p w14:paraId="0DE6C143"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Capstone</w:t>
            </w:r>
          </w:p>
        </w:tc>
        <w:tc>
          <w:tcPr>
            <w:tcW w:w="4770" w:type="dxa"/>
            <w:tcBorders>
              <w:top w:val="nil"/>
              <w:left w:val="nil"/>
              <w:bottom w:val="single" w:sz="4" w:space="0" w:color="auto"/>
              <w:right w:val="single" w:sz="4" w:space="0" w:color="auto"/>
            </w:tcBorders>
            <w:noWrap/>
            <w:vAlign w:val="center"/>
            <w:hideMark/>
          </w:tcPr>
          <w:p w14:paraId="6890E4C7"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Pebble GO K, 1, 2 (Online Subscription)</w:t>
            </w:r>
          </w:p>
        </w:tc>
        <w:tc>
          <w:tcPr>
            <w:tcW w:w="990" w:type="dxa"/>
            <w:tcBorders>
              <w:top w:val="nil"/>
              <w:left w:val="nil"/>
              <w:bottom w:val="single" w:sz="4" w:space="0" w:color="auto"/>
              <w:right w:val="single" w:sz="4" w:space="0" w:color="auto"/>
            </w:tcBorders>
            <w:noWrap/>
            <w:vAlign w:val="center"/>
            <w:hideMark/>
          </w:tcPr>
          <w:p w14:paraId="19A5A466"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nil"/>
              <w:left w:val="nil"/>
              <w:bottom w:val="single" w:sz="4" w:space="0" w:color="auto"/>
              <w:right w:val="single" w:sz="4" w:space="0" w:color="auto"/>
            </w:tcBorders>
            <w:noWrap/>
            <w:vAlign w:val="center"/>
            <w:hideMark/>
          </w:tcPr>
          <w:p w14:paraId="02A0AB6F"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$1,290.00 </w:t>
            </w:r>
          </w:p>
        </w:tc>
      </w:tr>
      <w:tr w:rsidR="00DC69B6" w14:paraId="68382B18" w14:textId="77777777" w:rsidTr="00DC69B6">
        <w:trPr>
          <w:trHeight w:val="262"/>
        </w:trPr>
        <w:tc>
          <w:tcPr>
            <w:tcW w:w="2065" w:type="dxa"/>
            <w:tcBorders>
              <w:top w:val="nil"/>
              <w:left w:val="single" w:sz="4" w:space="0" w:color="auto"/>
              <w:bottom w:val="single" w:sz="4" w:space="0" w:color="auto"/>
              <w:right w:val="single" w:sz="4" w:space="0" w:color="auto"/>
            </w:tcBorders>
            <w:shd w:val="clear" w:color="auto" w:fill="FFFFFF"/>
            <w:noWrap/>
            <w:vAlign w:val="center"/>
            <w:hideMark/>
          </w:tcPr>
          <w:p w14:paraId="12D0EE69"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Mentoring Minds</w:t>
            </w:r>
          </w:p>
        </w:tc>
        <w:tc>
          <w:tcPr>
            <w:tcW w:w="4770" w:type="dxa"/>
            <w:tcBorders>
              <w:top w:val="nil"/>
              <w:left w:val="nil"/>
              <w:bottom w:val="single" w:sz="4" w:space="0" w:color="auto"/>
              <w:right w:val="single" w:sz="4" w:space="0" w:color="auto"/>
            </w:tcBorders>
            <w:shd w:val="clear" w:color="auto" w:fill="FFFFFF"/>
            <w:noWrap/>
            <w:vAlign w:val="center"/>
            <w:hideMark/>
          </w:tcPr>
          <w:p w14:paraId="7456DE0D"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Math Think Up Print 3rd, 4th (220 units); ELAR Think Up Print 3rd-4th (220 units)</w:t>
            </w:r>
          </w:p>
        </w:tc>
        <w:tc>
          <w:tcPr>
            <w:tcW w:w="990" w:type="dxa"/>
            <w:tcBorders>
              <w:top w:val="nil"/>
              <w:left w:val="nil"/>
              <w:bottom w:val="single" w:sz="4" w:space="0" w:color="auto"/>
              <w:right w:val="single" w:sz="4" w:space="0" w:color="auto"/>
            </w:tcBorders>
            <w:shd w:val="clear" w:color="auto" w:fill="FFFFFF"/>
            <w:noWrap/>
            <w:vAlign w:val="center"/>
            <w:hideMark/>
          </w:tcPr>
          <w:p w14:paraId="4391837F"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nil"/>
              <w:left w:val="nil"/>
              <w:bottom w:val="single" w:sz="4" w:space="0" w:color="auto"/>
              <w:right w:val="single" w:sz="4" w:space="0" w:color="auto"/>
            </w:tcBorders>
            <w:shd w:val="clear" w:color="auto" w:fill="FFFFFF"/>
            <w:noWrap/>
            <w:vAlign w:val="center"/>
            <w:hideMark/>
          </w:tcPr>
          <w:p w14:paraId="406E72D5"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$7,835.00 </w:t>
            </w:r>
          </w:p>
        </w:tc>
      </w:tr>
      <w:tr w:rsidR="00DC69B6" w14:paraId="5E246BFE" w14:textId="77777777" w:rsidTr="00DC69B6">
        <w:trPr>
          <w:trHeight w:val="262"/>
        </w:trPr>
        <w:tc>
          <w:tcPr>
            <w:tcW w:w="2065" w:type="dxa"/>
            <w:tcBorders>
              <w:top w:val="nil"/>
              <w:left w:val="single" w:sz="4" w:space="0" w:color="auto"/>
              <w:bottom w:val="single" w:sz="4" w:space="0" w:color="auto"/>
              <w:right w:val="single" w:sz="4" w:space="0" w:color="auto"/>
            </w:tcBorders>
            <w:shd w:val="clear" w:color="auto" w:fill="FFFFFF"/>
            <w:noWrap/>
            <w:vAlign w:val="center"/>
            <w:hideMark/>
          </w:tcPr>
          <w:p w14:paraId="4DDA3021"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HMHCO</w:t>
            </w:r>
          </w:p>
        </w:tc>
        <w:tc>
          <w:tcPr>
            <w:tcW w:w="4770" w:type="dxa"/>
            <w:tcBorders>
              <w:top w:val="nil"/>
              <w:left w:val="nil"/>
              <w:bottom w:val="single" w:sz="4" w:space="0" w:color="auto"/>
              <w:right w:val="single" w:sz="4" w:space="0" w:color="auto"/>
            </w:tcBorders>
            <w:shd w:val="clear" w:color="auto" w:fill="FFFFFF"/>
            <w:noWrap/>
            <w:vAlign w:val="center"/>
            <w:hideMark/>
          </w:tcPr>
          <w:p w14:paraId="467537DB"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5th Science Think Up Print (110)</w:t>
            </w:r>
          </w:p>
        </w:tc>
        <w:tc>
          <w:tcPr>
            <w:tcW w:w="990" w:type="dxa"/>
            <w:tcBorders>
              <w:top w:val="nil"/>
              <w:left w:val="nil"/>
              <w:bottom w:val="single" w:sz="4" w:space="0" w:color="auto"/>
              <w:right w:val="single" w:sz="4" w:space="0" w:color="auto"/>
            </w:tcBorders>
            <w:shd w:val="clear" w:color="auto" w:fill="FFFFFF"/>
            <w:noWrap/>
            <w:vAlign w:val="center"/>
            <w:hideMark/>
          </w:tcPr>
          <w:p w14:paraId="19ECAC8B"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nil"/>
              <w:left w:val="nil"/>
              <w:bottom w:val="single" w:sz="4" w:space="0" w:color="auto"/>
              <w:right w:val="single" w:sz="4" w:space="0" w:color="auto"/>
            </w:tcBorders>
            <w:shd w:val="clear" w:color="auto" w:fill="FFFFFF"/>
            <w:noWrap/>
            <w:vAlign w:val="center"/>
            <w:hideMark/>
          </w:tcPr>
          <w:p w14:paraId="27A41E20"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$2,700.00 </w:t>
            </w:r>
          </w:p>
        </w:tc>
      </w:tr>
      <w:tr w:rsidR="00DC69B6" w14:paraId="15B8B178" w14:textId="77777777" w:rsidTr="00DC69B6">
        <w:trPr>
          <w:trHeight w:val="262"/>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364FDC38"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Generation Genius</w:t>
            </w:r>
          </w:p>
        </w:tc>
        <w:tc>
          <w:tcPr>
            <w:tcW w:w="4770" w:type="dxa"/>
            <w:tcBorders>
              <w:top w:val="single" w:sz="4" w:space="0" w:color="auto"/>
              <w:left w:val="nil"/>
              <w:bottom w:val="single" w:sz="4" w:space="0" w:color="auto"/>
              <w:right w:val="single" w:sz="4" w:space="0" w:color="auto"/>
            </w:tcBorders>
            <w:noWrap/>
            <w:vAlign w:val="bottom"/>
            <w:hideMark/>
          </w:tcPr>
          <w:p w14:paraId="30C02E3B"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5th Generation Genius Science (Online Subscription)</w:t>
            </w:r>
          </w:p>
        </w:tc>
        <w:tc>
          <w:tcPr>
            <w:tcW w:w="990" w:type="dxa"/>
            <w:tcBorders>
              <w:top w:val="single" w:sz="4" w:space="0" w:color="auto"/>
              <w:left w:val="nil"/>
              <w:bottom w:val="single" w:sz="4" w:space="0" w:color="auto"/>
              <w:right w:val="single" w:sz="4" w:space="0" w:color="auto"/>
            </w:tcBorders>
            <w:noWrap/>
            <w:vAlign w:val="bottom"/>
            <w:hideMark/>
          </w:tcPr>
          <w:p w14:paraId="57BA57C3"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single" w:sz="4" w:space="0" w:color="auto"/>
              <w:left w:val="nil"/>
              <w:bottom w:val="single" w:sz="4" w:space="0" w:color="auto"/>
              <w:right w:val="single" w:sz="4" w:space="0" w:color="auto"/>
            </w:tcBorders>
            <w:noWrap/>
            <w:vAlign w:val="bottom"/>
            <w:hideMark/>
          </w:tcPr>
          <w:p w14:paraId="22C5B4E0"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$400 </w:t>
            </w:r>
          </w:p>
        </w:tc>
      </w:tr>
      <w:tr w:rsidR="00DC69B6" w14:paraId="396F4CF0" w14:textId="77777777" w:rsidTr="00DC69B6">
        <w:trPr>
          <w:trHeight w:val="262"/>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697D15FE"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HMHCO</w:t>
            </w:r>
          </w:p>
        </w:tc>
        <w:tc>
          <w:tcPr>
            <w:tcW w:w="4770" w:type="dxa"/>
            <w:tcBorders>
              <w:top w:val="single" w:sz="4" w:space="0" w:color="auto"/>
              <w:left w:val="nil"/>
              <w:bottom w:val="single" w:sz="4" w:space="0" w:color="auto"/>
              <w:right w:val="single" w:sz="4" w:space="0" w:color="auto"/>
            </w:tcBorders>
            <w:noWrap/>
            <w:vAlign w:val="bottom"/>
            <w:hideMark/>
          </w:tcPr>
          <w:p w14:paraId="7EC1A376"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Everyday Math Skills Link Books (Consumables)</w:t>
            </w:r>
          </w:p>
        </w:tc>
        <w:tc>
          <w:tcPr>
            <w:tcW w:w="990" w:type="dxa"/>
            <w:tcBorders>
              <w:top w:val="single" w:sz="4" w:space="0" w:color="auto"/>
              <w:left w:val="nil"/>
              <w:bottom w:val="single" w:sz="4" w:space="0" w:color="auto"/>
              <w:right w:val="single" w:sz="4" w:space="0" w:color="auto"/>
            </w:tcBorders>
            <w:noWrap/>
            <w:vAlign w:val="bottom"/>
            <w:hideMark/>
          </w:tcPr>
          <w:p w14:paraId="65A8DF2D" w14:textId="77777777" w:rsidR="00DC69B6" w:rsidRDefault="00DC69B6" w:rsidP="00DC69B6">
            <w:pPr>
              <w:spacing w:after="0" w:line="240" w:lineRule="auto"/>
              <w:rPr>
                <w:rFonts w:ascii="Calibri" w:eastAsia="Times New Roman" w:hAnsi="Calibri" w:cs="Calibri"/>
                <w:color w:val="000000"/>
              </w:rPr>
            </w:pPr>
            <w:r>
              <w:rPr>
                <w:rFonts w:ascii="Calibri" w:eastAsia="Times New Roman" w:hAnsi="Calibri" w:cs="Calibri"/>
                <w:color w:val="000000"/>
              </w:rPr>
              <w:t>PTO</w:t>
            </w:r>
          </w:p>
        </w:tc>
        <w:tc>
          <w:tcPr>
            <w:tcW w:w="1260" w:type="dxa"/>
            <w:tcBorders>
              <w:top w:val="single" w:sz="4" w:space="0" w:color="auto"/>
              <w:left w:val="nil"/>
              <w:bottom w:val="single" w:sz="4" w:space="0" w:color="auto"/>
              <w:right w:val="single" w:sz="4" w:space="0" w:color="auto"/>
            </w:tcBorders>
            <w:noWrap/>
            <w:vAlign w:val="bottom"/>
            <w:hideMark/>
          </w:tcPr>
          <w:p w14:paraId="1A869E30" w14:textId="77777777" w:rsidR="00DC69B6" w:rsidRDefault="00DC69B6" w:rsidP="00DC69B6">
            <w:pPr>
              <w:spacing w:after="0" w:line="240" w:lineRule="auto"/>
              <w:jc w:val="right"/>
              <w:rPr>
                <w:rFonts w:ascii="Calibri" w:eastAsia="Times New Roman" w:hAnsi="Calibri" w:cs="Calibri"/>
                <w:color w:val="000000"/>
              </w:rPr>
            </w:pPr>
            <w:r>
              <w:rPr>
                <w:rFonts w:ascii="Calibri" w:eastAsia="Times New Roman" w:hAnsi="Calibri" w:cs="Calibri"/>
                <w:color w:val="000000"/>
              </w:rPr>
              <w:t>$8000</w:t>
            </w:r>
          </w:p>
        </w:tc>
      </w:tr>
      <w:tr w:rsidR="00DC69B6" w14:paraId="3C3D3643" w14:textId="77777777" w:rsidTr="00DC69B6">
        <w:trPr>
          <w:trHeight w:val="262"/>
        </w:trPr>
        <w:tc>
          <w:tcPr>
            <w:tcW w:w="2065" w:type="dxa"/>
            <w:tcBorders>
              <w:top w:val="single" w:sz="4" w:space="0" w:color="auto"/>
              <w:left w:val="single" w:sz="4" w:space="0" w:color="auto"/>
              <w:bottom w:val="single" w:sz="4" w:space="0" w:color="auto"/>
              <w:right w:val="single" w:sz="4" w:space="0" w:color="auto"/>
            </w:tcBorders>
            <w:noWrap/>
            <w:vAlign w:val="bottom"/>
          </w:tcPr>
          <w:p w14:paraId="7DE7612F" w14:textId="77777777" w:rsidR="00DC69B6" w:rsidRDefault="00DC69B6" w:rsidP="00DC69B6">
            <w:pPr>
              <w:spacing w:after="0" w:line="240" w:lineRule="auto"/>
              <w:rPr>
                <w:rFonts w:ascii="Calibri" w:eastAsia="Times New Roman" w:hAnsi="Calibri" w:cs="Calibri"/>
                <w:color w:val="000000"/>
              </w:rPr>
            </w:pPr>
          </w:p>
        </w:tc>
        <w:tc>
          <w:tcPr>
            <w:tcW w:w="4770" w:type="dxa"/>
            <w:tcBorders>
              <w:top w:val="single" w:sz="4" w:space="0" w:color="auto"/>
              <w:left w:val="nil"/>
              <w:bottom w:val="single" w:sz="4" w:space="0" w:color="auto"/>
              <w:right w:val="single" w:sz="4" w:space="0" w:color="auto"/>
            </w:tcBorders>
            <w:noWrap/>
            <w:vAlign w:val="bottom"/>
          </w:tcPr>
          <w:p w14:paraId="30884BA6" w14:textId="77777777" w:rsidR="00DC69B6" w:rsidRDefault="00DC69B6" w:rsidP="00DC69B6">
            <w:pPr>
              <w:spacing w:after="0" w:line="240" w:lineRule="auto"/>
              <w:rPr>
                <w:rFonts w:ascii="Calibri" w:eastAsia="Times New Roman" w:hAnsi="Calibri" w:cs="Calibri"/>
                <w:color w:val="000000"/>
              </w:rPr>
            </w:pPr>
          </w:p>
        </w:tc>
        <w:tc>
          <w:tcPr>
            <w:tcW w:w="990" w:type="dxa"/>
            <w:tcBorders>
              <w:top w:val="single" w:sz="4" w:space="0" w:color="auto"/>
              <w:left w:val="nil"/>
              <w:bottom w:val="single" w:sz="4" w:space="0" w:color="auto"/>
              <w:right w:val="single" w:sz="4" w:space="0" w:color="auto"/>
            </w:tcBorders>
            <w:noWrap/>
            <w:vAlign w:val="bottom"/>
            <w:hideMark/>
          </w:tcPr>
          <w:p w14:paraId="77CAF7A4" w14:textId="77777777" w:rsidR="00DC69B6" w:rsidRDefault="00DC69B6" w:rsidP="00DC69B6">
            <w:pPr>
              <w:spacing w:after="0" w:line="240" w:lineRule="auto"/>
              <w:jc w:val="right"/>
              <w:rPr>
                <w:rFonts w:ascii="Calibri" w:eastAsia="Times New Roman" w:hAnsi="Calibri" w:cs="Calibri"/>
                <w:color w:val="000000"/>
                <w:highlight w:val="yellow"/>
              </w:rPr>
            </w:pPr>
            <w:r>
              <w:rPr>
                <w:rFonts w:ascii="Calibri" w:eastAsia="Times New Roman" w:hAnsi="Calibri" w:cs="Calibri"/>
                <w:color w:val="000000"/>
                <w:highlight w:val="yellow"/>
              </w:rPr>
              <w:t>TOTAL</w:t>
            </w:r>
          </w:p>
        </w:tc>
        <w:tc>
          <w:tcPr>
            <w:tcW w:w="1260" w:type="dxa"/>
            <w:tcBorders>
              <w:top w:val="single" w:sz="4" w:space="0" w:color="auto"/>
              <w:left w:val="nil"/>
              <w:bottom w:val="single" w:sz="4" w:space="0" w:color="auto"/>
              <w:right w:val="single" w:sz="4" w:space="0" w:color="auto"/>
            </w:tcBorders>
            <w:noWrap/>
            <w:vAlign w:val="bottom"/>
            <w:hideMark/>
          </w:tcPr>
          <w:p w14:paraId="408B54B3" w14:textId="77777777" w:rsidR="00DC69B6" w:rsidRDefault="00DC69B6" w:rsidP="00DC69B6">
            <w:pPr>
              <w:spacing w:after="0" w:line="240" w:lineRule="auto"/>
              <w:jc w:val="right"/>
              <w:rPr>
                <w:rFonts w:ascii="Calibri" w:eastAsia="Times New Roman" w:hAnsi="Calibri" w:cs="Calibri"/>
                <w:color w:val="000000"/>
                <w:highlight w:val="yellow"/>
              </w:rPr>
            </w:pPr>
            <w:r>
              <w:rPr>
                <w:rFonts w:ascii="Calibri" w:hAnsi="Calibri" w:cs="Calibri"/>
                <w:color w:val="000000"/>
                <w:highlight w:val="yellow"/>
              </w:rPr>
              <w:t>$46,549.99</w:t>
            </w:r>
          </w:p>
        </w:tc>
      </w:tr>
    </w:tbl>
    <w:p w14:paraId="0ABCF129" w14:textId="77777777" w:rsidR="00F026CD" w:rsidRDefault="00F026CD" w:rsidP="00C403FE"/>
    <w:p w14:paraId="4555D987" w14:textId="77777777" w:rsidR="00D027A8" w:rsidRDefault="00D027A8" w:rsidP="00D027A8">
      <w:pPr>
        <w:rPr>
          <w:sz w:val="20"/>
          <w:szCs w:val="20"/>
        </w:rPr>
      </w:pPr>
      <w:r>
        <w:t xml:space="preserve">HISD Budget Resources/Recapture/Future Impacts </w:t>
      </w:r>
      <w:hyperlink r:id="rId8" w:history="1">
        <w:r>
          <w:rPr>
            <w:rStyle w:val="Hyperlink"/>
            <w:sz w:val="20"/>
            <w:szCs w:val="20"/>
          </w:rPr>
          <w:t>https://www.houstonisd.org/Page/173564</w:t>
        </w:r>
      </w:hyperlink>
      <w:r>
        <w:rPr>
          <w:sz w:val="20"/>
          <w:szCs w:val="20"/>
        </w:rPr>
        <w:t xml:space="preserve">. </w:t>
      </w:r>
    </w:p>
    <w:p w14:paraId="3082B72B" w14:textId="22F27C32" w:rsidR="00BF597E" w:rsidRDefault="00783474" w:rsidP="00C403FE">
      <w:r>
        <w:t>COVID</w:t>
      </w:r>
      <w:r w:rsidR="007F573F">
        <w:t xml:space="preserve"> Updates</w:t>
      </w:r>
      <w:r w:rsidR="00D027A8">
        <w:t xml:space="preserve"> – Mask Mandate</w:t>
      </w:r>
    </w:p>
    <w:p w14:paraId="0DC56DAC" w14:textId="06D8FDA5" w:rsidR="00C403FE" w:rsidRDefault="00C403FE">
      <w:r>
        <w:t>Q &amp; A</w:t>
      </w:r>
    </w:p>
    <w:sectPr w:rsidR="00C40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AB7"/>
    <w:multiLevelType w:val="hybridMultilevel"/>
    <w:tmpl w:val="39886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A05B08"/>
    <w:multiLevelType w:val="hybridMultilevel"/>
    <w:tmpl w:val="0EBA6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E3121"/>
    <w:multiLevelType w:val="hybridMultilevel"/>
    <w:tmpl w:val="F17A9F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C5311"/>
    <w:multiLevelType w:val="hybridMultilevel"/>
    <w:tmpl w:val="F6D01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932290"/>
    <w:multiLevelType w:val="hybridMultilevel"/>
    <w:tmpl w:val="5CB63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FE"/>
    <w:rsid w:val="000C1812"/>
    <w:rsid w:val="00113056"/>
    <w:rsid w:val="0011388F"/>
    <w:rsid w:val="00204DAA"/>
    <w:rsid w:val="002467B6"/>
    <w:rsid w:val="002826EC"/>
    <w:rsid w:val="00367733"/>
    <w:rsid w:val="00370147"/>
    <w:rsid w:val="00395F1E"/>
    <w:rsid w:val="003E1C2A"/>
    <w:rsid w:val="004337F3"/>
    <w:rsid w:val="00483DC1"/>
    <w:rsid w:val="004A2E21"/>
    <w:rsid w:val="005E79FB"/>
    <w:rsid w:val="00684B68"/>
    <w:rsid w:val="006B5EE3"/>
    <w:rsid w:val="006B6020"/>
    <w:rsid w:val="006D605A"/>
    <w:rsid w:val="00783474"/>
    <w:rsid w:val="007A387B"/>
    <w:rsid w:val="007E765E"/>
    <w:rsid w:val="007F573F"/>
    <w:rsid w:val="00802ADB"/>
    <w:rsid w:val="009163A4"/>
    <w:rsid w:val="00923EBC"/>
    <w:rsid w:val="00B6004B"/>
    <w:rsid w:val="00BF597E"/>
    <w:rsid w:val="00C33DB3"/>
    <w:rsid w:val="00C403FE"/>
    <w:rsid w:val="00D027A8"/>
    <w:rsid w:val="00DC69B6"/>
    <w:rsid w:val="00E50E2E"/>
    <w:rsid w:val="00F026CD"/>
    <w:rsid w:val="00F13832"/>
    <w:rsid w:val="00FA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7D71"/>
  <w15:chartTrackingRefBased/>
  <w15:docId w15:val="{4506A95A-E916-46DB-9B47-269D21C6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733"/>
    <w:pPr>
      <w:ind w:left="720"/>
      <w:contextualSpacing/>
    </w:pPr>
  </w:style>
  <w:style w:type="paragraph" w:styleId="BalloonText">
    <w:name w:val="Balloon Text"/>
    <w:basedOn w:val="Normal"/>
    <w:link w:val="BalloonTextChar"/>
    <w:uiPriority w:val="99"/>
    <w:semiHidden/>
    <w:unhideWhenUsed/>
    <w:rsid w:val="007E7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65E"/>
    <w:rPr>
      <w:rFonts w:ascii="Segoe UI" w:hAnsi="Segoe UI" w:cs="Segoe UI"/>
      <w:sz w:val="18"/>
      <w:szCs w:val="18"/>
    </w:rPr>
  </w:style>
  <w:style w:type="character" w:styleId="Hyperlink">
    <w:name w:val="Hyperlink"/>
    <w:basedOn w:val="DefaultParagraphFont"/>
    <w:uiPriority w:val="99"/>
    <w:unhideWhenUsed/>
    <w:rsid w:val="00783474"/>
    <w:rPr>
      <w:color w:val="0563C1" w:themeColor="hyperlink"/>
      <w:u w:val="single"/>
    </w:rPr>
  </w:style>
  <w:style w:type="character" w:styleId="UnresolvedMention">
    <w:name w:val="Unresolved Mention"/>
    <w:basedOn w:val="DefaultParagraphFont"/>
    <w:uiPriority w:val="99"/>
    <w:semiHidden/>
    <w:unhideWhenUsed/>
    <w:rsid w:val="0078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83645">
      <w:bodyDiv w:val="1"/>
      <w:marLeft w:val="0"/>
      <w:marRight w:val="0"/>
      <w:marTop w:val="0"/>
      <w:marBottom w:val="0"/>
      <w:divBdr>
        <w:top w:val="none" w:sz="0" w:space="0" w:color="auto"/>
        <w:left w:val="none" w:sz="0" w:space="0" w:color="auto"/>
        <w:bottom w:val="none" w:sz="0" w:space="0" w:color="auto"/>
        <w:right w:val="none" w:sz="0" w:space="0" w:color="auto"/>
      </w:divBdr>
    </w:div>
    <w:div w:id="1393575408">
      <w:bodyDiv w:val="1"/>
      <w:marLeft w:val="0"/>
      <w:marRight w:val="0"/>
      <w:marTop w:val="0"/>
      <w:marBottom w:val="0"/>
      <w:divBdr>
        <w:top w:val="none" w:sz="0" w:space="0" w:color="auto"/>
        <w:left w:val="none" w:sz="0" w:space="0" w:color="auto"/>
        <w:bottom w:val="none" w:sz="0" w:space="0" w:color="auto"/>
        <w:right w:val="none" w:sz="0" w:space="0" w:color="auto"/>
      </w:divBdr>
    </w:div>
    <w:div w:id="1491478990">
      <w:bodyDiv w:val="1"/>
      <w:marLeft w:val="0"/>
      <w:marRight w:val="0"/>
      <w:marTop w:val="0"/>
      <w:marBottom w:val="0"/>
      <w:divBdr>
        <w:top w:val="none" w:sz="0" w:space="0" w:color="auto"/>
        <w:left w:val="none" w:sz="0" w:space="0" w:color="auto"/>
        <w:bottom w:val="none" w:sz="0" w:space="0" w:color="auto"/>
        <w:right w:val="none" w:sz="0" w:space="0" w:color="auto"/>
      </w:divBdr>
    </w:div>
    <w:div w:id="1690444147">
      <w:bodyDiv w:val="1"/>
      <w:marLeft w:val="0"/>
      <w:marRight w:val="0"/>
      <w:marTop w:val="0"/>
      <w:marBottom w:val="0"/>
      <w:divBdr>
        <w:top w:val="none" w:sz="0" w:space="0" w:color="auto"/>
        <w:left w:val="none" w:sz="0" w:space="0" w:color="auto"/>
        <w:bottom w:val="none" w:sz="0" w:space="0" w:color="auto"/>
        <w:right w:val="none" w:sz="0" w:space="0" w:color="auto"/>
      </w:divBdr>
    </w:div>
    <w:div w:id="1840927109">
      <w:bodyDiv w:val="1"/>
      <w:marLeft w:val="0"/>
      <w:marRight w:val="0"/>
      <w:marTop w:val="0"/>
      <w:marBottom w:val="0"/>
      <w:divBdr>
        <w:top w:val="none" w:sz="0" w:space="0" w:color="auto"/>
        <w:left w:val="none" w:sz="0" w:space="0" w:color="auto"/>
        <w:bottom w:val="none" w:sz="0" w:space="0" w:color="auto"/>
        <w:right w:val="none" w:sz="0" w:space="0" w:color="auto"/>
      </w:divBdr>
    </w:div>
    <w:div w:id="20058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isd.org/Page/17356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Anna E</dc:creator>
  <cp:keywords/>
  <dc:description/>
  <cp:lastModifiedBy>Fovargue, Keri S</cp:lastModifiedBy>
  <cp:revision>14</cp:revision>
  <cp:lastPrinted>2021-05-19T20:04:00Z</cp:lastPrinted>
  <dcterms:created xsi:type="dcterms:W3CDTF">2021-05-19T18:49:00Z</dcterms:created>
  <dcterms:modified xsi:type="dcterms:W3CDTF">2021-05-19T20:25:00Z</dcterms:modified>
</cp:coreProperties>
</file>